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BDFF">
      <w:pPr>
        <w:rPr>
          <w:rFonts w:hint="default" w:ascii="Comic Sans MS" w:hAnsi="Comic Sans MS" w:eastAsia="SimSun" w:cs="Comic Sans MS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>Elevat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e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 xml:space="preserve">RubberGard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Epdm gumijas jumta membrāna plakaniem jumtiem un zema slīpuma jumtiem - ātra uzstādīšana, viegla apkope, nedegoša un efektīva, elastīga līdz pat -45C.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>Elevat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 EPDM jumta membrāna ir ražota ASV no sintētiskā kaučuka, kas tiek ražots jau vairāk nekā 40 gadus. Izstrādājuma kalpošanas ilgums ir vairāk nekā 50 gadi.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Ruļļa platums ir 3, 4, 5, 6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>, līdz pat 15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m, ruļļa garums - 30 vai 60 m. Katram projektam ir iespējams izvēlēties materiāla izmēru ar minimālo šuvju skaitu. Membrānas gabali ir savienoti viens ar otru, tos vulkanizējot. Maksimālais viena ruļļa izmērs var būt 15 x 30 m. Mūsu noliktavā vienmēr ir aptuveni 3000 m2 materiāla.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 xml:space="preserve"> </w:t>
      </w:r>
      <w:r>
        <w:rPr>
          <w:rFonts w:hint="default" w:ascii="Comic Sans MS" w:hAnsi="Comic Sans MS" w:eastAsia="SimSun" w:cs="Comic Sans MS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ru-RU" w:eastAsia="zh-CN"/>
        </w:rPr>
        <w:t>Mēs sagriežam no ruļļiem tik daudz, cik jums nepieciešams.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Tas ir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gumijas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hidroizolācijas materiāls, kas sevi pierādījis: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-  j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/>
        </w:rPr>
        <w:t>umta segumos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>,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>ka arī zaļajiem jumtiem;</w:t>
      </w:r>
    </w:p>
    <w:p w14:paraId="0F32EA6D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>- d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/>
        </w:rPr>
        <w:t>īķu pamatnes noklāšanai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>;</w:t>
      </w:r>
    </w:p>
    <w:p w14:paraId="1EC3F551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>- t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/>
        </w:rPr>
        <w:t>erasē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/>
        </w:rPr>
        <w:t xml:space="preserve">s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hidroizolācijai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;</w:t>
      </w:r>
    </w:p>
    <w:p w14:paraId="04A9FB5D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 xml:space="preserve">-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pamatu horizontālajai un vertikālajai hidroizolācijai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;</w:t>
      </w:r>
    </w:p>
    <w:p w14:paraId="5AE83F4B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 xml:space="preserve">-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grunts aizsardzībai tvertnēs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;</w:t>
      </w:r>
    </w:p>
    <w:p w14:paraId="1730C951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- a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tkritumu tvertņu laukumu izbūve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i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vai hidroizolācija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i.</w:t>
      </w:r>
    </w:p>
    <w:p w14:paraId="2D2DD134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</w:pPr>
    </w:p>
    <w:p w14:paraId="7A258BE1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>Elevat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v-LV"/>
        </w:rPr>
        <w:t xml:space="preserve">RubberGard </w:t>
      </w:r>
      <w:r>
        <w:rPr>
          <w:rFonts w:hint="default" w:ascii="Comic Sans MS" w:hAnsi="Comic Sans MS" w:eastAsia="SimSun" w:cs="Comic Sans MS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>EPDM</w:t>
      </w:r>
      <w:r>
        <w:rPr>
          <w:rFonts w:hint="default" w:ascii="Comic Sans MS" w:hAnsi="Comic Sans MS" w:eastAsia="SimSun" w:cs="Comic Sans MS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membrāna</w:t>
      </w:r>
      <w:r>
        <w:rPr>
          <w:rFonts w:hint="default" w:ascii="Comic Sans MS" w:hAnsi="Comic Sans MS" w:eastAsia="SimSun" w:cs="Comic Sans MS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 xml:space="preserve"> </w:t>
      </w:r>
      <w:r>
        <w:rPr>
          <w:rFonts w:hint="default" w:ascii="Comic Sans MS" w:hAnsi="Comic Sans MS" w:eastAsia="SimSun" w:cs="Comic Sans MS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lv-LV" w:eastAsia="zh-CN" w:bidi="ar"/>
        </w:rPr>
        <w:t xml:space="preserve">ir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>d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t>ivas reizes vieglāks par ruberoidu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ru-RU" w:eastAsia="zh-CN"/>
        </w:rPr>
        <w:t xml:space="preserve">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 xml:space="preserve">vai </w:t>
      </w:r>
      <w:r>
        <w:rPr>
          <w:rFonts w:hint="default" w:ascii="Comic Sans MS" w:hAnsi="Comic Sans MS" w:eastAsia="Segoe UI" w:cs="Comic Sans MS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citu bitumenu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>.</w:t>
      </w:r>
    </w:p>
    <w:p w14:paraId="14823A8D"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t>Nav nepieciešams nolīdzināt un sagatavot virsmu pirms klāšanas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>.</w:t>
      </w:r>
    </w:p>
    <w:p w14:paraId="7645FBF4"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t>Var līmēt uz koka, metāla, ruberoīda, keramiskām plāksnēm, betona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>.</w:t>
      </w:r>
    </w:p>
    <w:p w14:paraId="2620DB46"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Veidošanai nav nepieciešams siltums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vai uguns.</w:t>
      </w:r>
    </w:p>
    <w:p w14:paraId="1107AABB"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N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 xml:space="preserve">eplaisā ultravioletā starojuma un citu vielu ietekmē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50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 xml:space="preserve"> gadus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.</w:t>
      </w:r>
    </w:p>
    <w:p w14:paraId="585FD8F2"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</w:pPr>
      <w:r>
        <w:rPr>
          <w:rFonts w:hint="default" w:ascii="Comic Sans MS" w:hAnsi="Comic Sans MS" w:eastAsia="SimSun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 xml:space="preserve">Membrānu var uzstādīt jebkurā gadalaikā, ja vien virsma ir sausa un nav nokrišņu. </w:t>
      </w:r>
    </w:p>
    <w:p w14:paraId="6B48DEC2">
      <w:pPr>
        <w:keepNext w:val="0"/>
        <w:keepLines w:val="0"/>
        <w:widowControl/>
        <w:suppressLineNumbers w:val="0"/>
        <w:jc w:val="both"/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I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r viegli strādāt patstāvīgi, skatoties tikai apmācību video mūsu vietnē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instrText xml:space="preserve"> HYPERLINK "https://epdmshop.lv/" </w:instrTex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t>https://epdmshop.lv/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/>
        </w:rPr>
        <w:fldChar w:fldCharType="end"/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/>
        </w:rPr>
        <w:t xml:space="preserve">  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saites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.</w:t>
      </w:r>
    </w:p>
    <w:p w14:paraId="53E7FAE6">
      <w:pP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Vai arī nāciet pie mums uz bezmaksas kursiem darbā ar membrānu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222222"/>
          <w:spacing w:val="0"/>
          <w:kern w:val="0"/>
          <w:sz w:val="24"/>
          <w:szCs w:val="24"/>
          <w:lang w:val="lv-LV" w:eastAsia="zh-CN" w:bidi="ar"/>
        </w:rPr>
        <w:t>.</w:t>
      </w:r>
    </w:p>
    <w:p w14:paraId="2E279A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omic Sans MS" w:hAnsi="Comic Sans MS" w:cs="Comic Sans MS"/>
          <w:i w:val="0"/>
          <w:iCs w:val="0"/>
          <w:caps w:val="0"/>
          <w:color w:val="500050"/>
          <w:spacing w:val="0"/>
          <w:sz w:val="24"/>
          <w:szCs w:val="24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Ar cieņu,</w:t>
      </w:r>
    </w:p>
    <w:p w14:paraId="7E7119F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omic Sans MS" w:hAnsi="Comic Sans MS" w:cs="Comic Sans MS"/>
          <w:i w:val="0"/>
          <w:iCs w:val="0"/>
          <w:caps w:val="0"/>
          <w:color w:val="500050"/>
          <w:spacing w:val="0"/>
          <w:sz w:val="24"/>
          <w:szCs w:val="24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Igors Tjumins</w:t>
      </w:r>
    </w:p>
    <w:p w14:paraId="3C5ABC1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omic Sans MS" w:hAnsi="Comic Sans MS" w:cs="Comic Sans MS"/>
          <w:i w:val="0"/>
          <w:iCs w:val="0"/>
          <w:caps w:val="0"/>
          <w:color w:val="500050"/>
          <w:spacing w:val="0"/>
          <w:sz w:val="24"/>
          <w:szCs w:val="24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+371 2466 8866</w:t>
      </w:r>
    </w:p>
    <w:p w14:paraId="522301C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omic Sans MS" w:hAnsi="Comic Sans MS" w:cs="Comic Sans MS"/>
          <w:i w:val="0"/>
          <w:iCs w:val="0"/>
          <w:caps w:val="0"/>
          <w:color w:val="500050"/>
          <w:spacing w:val="0"/>
          <w:sz w:val="24"/>
          <w:szCs w:val="24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EPDM Shop SIA</w:t>
      </w:r>
    </w:p>
    <w:p w14:paraId="710369E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omic Sans MS" w:hAnsi="Comic Sans MS" w:cs="Comic Sans MS"/>
          <w:i w:val="0"/>
          <w:iCs w:val="0"/>
          <w:caps w:val="0"/>
          <w:color w:val="500050"/>
          <w:spacing w:val="0"/>
          <w:sz w:val="24"/>
          <w:szCs w:val="24"/>
        </w:rPr>
      </w:pP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Katlakalna iela 1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lv-LV" w:eastAsia="zh-CN" w:bidi="ar"/>
        </w:rPr>
        <w:t>C</w:t>
      </w:r>
      <w:r>
        <w:rPr>
          <w:rFonts w:hint="default" w:ascii="Comic Sans MS" w:hAnsi="Comic Sans MS" w:eastAsia="SimSun" w:cs="Comic Sans MS"/>
          <w:i w:val="0"/>
          <w:iCs w:val="0"/>
          <w:caps w:val="0"/>
          <w:color w:val="500050"/>
          <w:spacing w:val="0"/>
          <w:kern w:val="0"/>
          <w:sz w:val="24"/>
          <w:szCs w:val="24"/>
          <w:shd w:val="clear" w:fill="FFFFFF"/>
          <w:lang w:val="en-US" w:eastAsia="zh-CN" w:bidi="ar"/>
        </w:rPr>
        <w:t>, Rīga, LV-1073</w:t>
      </w:r>
    </w:p>
    <w:p w14:paraId="084B138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52C6"/>
    <w:rsid w:val="1B2F0016"/>
    <w:rsid w:val="2DA93D12"/>
    <w:rsid w:val="2F8452C6"/>
    <w:rsid w:val="3C006F75"/>
    <w:rsid w:val="51AC1AB9"/>
    <w:rsid w:val="66C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2022-12-10T16:33:00Z</dcterms:created>
  <dc:creator>alla tumina</dc:creator>
  <cp:lastModifiedBy>Igors Tjumins</cp:lastModifiedBy>
  <dcterms:modified xsi:type="dcterms:W3CDTF">2025-01-15T15:35:09Z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411DC6A1DBD649CB8F0F055F1C8A8E18</vt:lpwstr>
  </property>
</Properties>
</file>