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24C3" w14:textId="18912052" w:rsidR="0078147A" w:rsidRPr="0078147A" w:rsidRDefault="0078147A" w:rsidP="0078147A">
      <w:pPr>
        <w:spacing w:line="276" w:lineRule="auto"/>
        <w:jc w:val="center"/>
        <w:rPr>
          <w:rFonts w:ascii="Arial" w:hAnsi="Arial" w:cs="Arial"/>
          <w:b/>
          <w:bCs/>
          <w:sz w:val="20"/>
          <w:szCs w:val="20"/>
        </w:rPr>
      </w:pPr>
      <w:r w:rsidRPr="0078147A">
        <w:rPr>
          <w:rFonts w:ascii="Arial" w:hAnsi="Arial" w:cs="Arial"/>
          <w:b/>
          <w:bCs/>
          <w:sz w:val="20"/>
          <w:szCs w:val="20"/>
        </w:rPr>
        <w:t>Angāru būvniecība no sendvičpaneļiem Baltijas valstīs</w:t>
      </w:r>
    </w:p>
    <w:p w14:paraId="198127EB" w14:textId="77777777" w:rsidR="0078147A" w:rsidRPr="0078147A" w:rsidRDefault="0078147A" w:rsidP="0078147A">
      <w:pPr>
        <w:spacing w:line="276" w:lineRule="auto"/>
        <w:rPr>
          <w:rFonts w:ascii="Arial" w:hAnsi="Arial" w:cs="Arial"/>
          <w:sz w:val="20"/>
          <w:szCs w:val="20"/>
        </w:rPr>
      </w:pPr>
    </w:p>
    <w:p w14:paraId="648D7C05" w14:textId="027C0E6F" w:rsidR="00E50AB0" w:rsidRDefault="00E50AB0" w:rsidP="0078147A">
      <w:pPr>
        <w:spacing w:line="276" w:lineRule="auto"/>
        <w:rPr>
          <w:rFonts w:ascii="Arial" w:hAnsi="Arial" w:cs="Arial"/>
          <w:sz w:val="20"/>
          <w:szCs w:val="20"/>
        </w:rPr>
      </w:pPr>
      <w:r w:rsidRPr="00E50AB0">
        <w:rPr>
          <w:rFonts w:ascii="Arial" w:hAnsi="Arial" w:cs="Arial"/>
          <w:sz w:val="20"/>
          <w:szCs w:val="20"/>
        </w:rPr>
        <w:t>Mūsdienu uzņēmēji arvien biežāk saskaras ar vajadzību ātri un efektīvi paplašināt savu darbību. Vai tas būtu jauns noliktavas komplekss, ražošanas telpas vai lauksaimniecības uzglabāšanas angārs, tradicionālā būvniecība bieži aizņem mēnešus un rada papildu izmaksas.</w:t>
      </w:r>
    </w:p>
    <w:p w14:paraId="0AE520C1" w14:textId="2328F36D" w:rsidR="0078147A" w:rsidRPr="0078147A" w:rsidRDefault="00E50AB0" w:rsidP="0078147A">
      <w:pPr>
        <w:spacing w:line="276" w:lineRule="auto"/>
        <w:rPr>
          <w:rFonts w:ascii="Arial" w:hAnsi="Arial" w:cs="Arial"/>
          <w:sz w:val="20"/>
          <w:szCs w:val="20"/>
        </w:rPr>
      </w:pPr>
      <w:r w:rsidRPr="00E50AB0">
        <w:rPr>
          <w:rFonts w:ascii="Arial" w:hAnsi="Arial" w:cs="Arial"/>
          <w:sz w:val="20"/>
          <w:szCs w:val="20"/>
        </w:rPr>
        <w:t>Ātri montējami angāri</w:t>
      </w:r>
      <w:r w:rsidR="0078147A" w:rsidRPr="0078147A">
        <w:rPr>
          <w:rFonts w:ascii="Arial" w:hAnsi="Arial" w:cs="Arial"/>
          <w:sz w:val="20"/>
          <w:szCs w:val="20"/>
        </w:rPr>
        <w:t xml:space="preserve"> no sendvičpaneļiem ir kļuvuši par vienu no populārākajām būvniecības izvēlēm</w:t>
      </w:r>
      <w:r>
        <w:rPr>
          <w:rFonts w:ascii="Arial" w:hAnsi="Arial" w:cs="Arial"/>
          <w:sz w:val="20"/>
          <w:szCs w:val="20"/>
        </w:rPr>
        <w:t xml:space="preserve">. </w:t>
      </w:r>
      <w:r w:rsidR="0078147A" w:rsidRPr="0078147A">
        <w:rPr>
          <w:rFonts w:ascii="Arial" w:hAnsi="Arial" w:cs="Arial"/>
          <w:sz w:val="20"/>
          <w:szCs w:val="20"/>
        </w:rPr>
        <w:t xml:space="preserve">To popularitāti veicina daudzi faktori, tostarp izmaksu efektivitāte, ātra uzstādīšana un energoefektivitāte.  </w:t>
      </w:r>
    </w:p>
    <w:p w14:paraId="3BC01858" w14:textId="146D5AE6"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Kāpēc izvēlēties sendvičpaneļus?  </w:t>
      </w:r>
    </w:p>
    <w:p w14:paraId="5372C657" w14:textId="379F5913"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Sendvičpaneļi ir viegls, bet izturīgs materiāls, kas sastāv no izolācijas slāņa, ko no abām pusēm pārklāj metāla vai cita veida apdares materiāls. Tie piedāvā lielisku siltumizolāciju, kas ir īpaši svarīgi </w:t>
      </w:r>
      <w:r w:rsidR="004636F2">
        <w:rPr>
          <w:rFonts w:ascii="Arial" w:hAnsi="Arial" w:cs="Arial"/>
          <w:sz w:val="20"/>
          <w:szCs w:val="20"/>
        </w:rPr>
        <w:t>mūsu valsts</w:t>
      </w:r>
      <w:r w:rsidRPr="0078147A">
        <w:rPr>
          <w:rFonts w:ascii="Arial" w:hAnsi="Arial" w:cs="Arial"/>
          <w:sz w:val="20"/>
          <w:szCs w:val="20"/>
        </w:rPr>
        <w:t xml:space="preserve"> klimata apstākļos, kur ir gan aukstas ziemas, gan mitras vasaras.  </w:t>
      </w:r>
    </w:p>
    <w:p w14:paraId="481821DA" w14:textId="77777777"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Galvenie ieguvumi:  </w:t>
      </w:r>
    </w:p>
    <w:p w14:paraId="60D77C0A" w14:textId="3EEF26B8"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 </w:t>
      </w:r>
      <w:r w:rsidR="004636F2">
        <w:rPr>
          <w:rFonts w:ascii="Arial" w:hAnsi="Arial" w:cs="Arial"/>
          <w:sz w:val="20"/>
          <w:szCs w:val="20"/>
        </w:rPr>
        <w:t>A</w:t>
      </w:r>
      <w:r w:rsidR="004636F2" w:rsidRPr="004636F2">
        <w:rPr>
          <w:rFonts w:ascii="Arial" w:hAnsi="Arial" w:cs="Arial"/>
          <w:sz w:val="20"/>
          <w:szCs w:val="20"/>
        </w:rPr>
        <w:t>ngāri tiek piegādāti un uzstādīti 1–2 nedēļu laikā. Jums nav jāgaida mēnešiem, lai sāktu izmantot jaunu telpu. Tas ir ideāls risinājums, ja laiks ir izšķirošs faktors.</w:t>
      </w:r>
    </w:p>
    <w:p w14:paraId="45BE6F4A" w14:textId="274CEF0C"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Izmaksu efektivitāte</w:t>
      </w:r>
      <w:r w:rsidR="00097537">
        <w:rPr>
          <w:rFonts w:ascii="Arial" w:hAnsi="Arial" w:cs="Arial"/>
          <w:sz w:val="20"/>
          <w:szCs w:val="20"/>
        </w:rPr>
        <w:t xml:space="preserve"> -</w:t>
      </w:r>
      <w:r w:rsidRPr="0078147A">
        <w:rPr>
          <w:rFonts w:ascii="Arial" w:hAnsi="Arial" w:cs="Arial"/>
          <w:sz w:val="20"/>
          <w:szCs w:val="20"/>
        </w:rPr>
        <w:t xml:space="preserve"> </w:t>
      </w:r>
      <w:r w:rsidR="004636F2" w:rsidRPr="004636F2">
        <w:rPr>
          <w:rFonts w:ascii="Arial" w:hAnsi="Arial" w:cs="Arial"/>
          <w:sz w:val="20"/>
          <w:szCs w:val="20"/>
        </w:rPr>
        <w:t>jūs jau sākumā precīzi zināt izmaksas. Nav nekādu slēptu izdevumu vai negaidītu pārtēriņu – tikai skaidra, fiksēta cena.</w:t>
      </w:r>
    </w:p>
    <w:p w14:paraId="35C033B0" w14:textId="4C4624E5" w:rsidR="0078147A" w:rsidRDefault="0078147A" w:rsidP="0078147A">
      <w:pPr>
        <w:spacing w:line="276" w:lineRule="auto"/>
        <w:rPr>
          <w:rFonts w:ascii="Arial" w:hAnsi="Arial" w:cs="Arial"/>
          <w:sz w:val="20"/>
          <w:szCs w:val="20"/>
        </w:rPr>
      </w:pPr>
      <w:r w:rsidRPr="0078147A">
        <w:rPr>
          <w:rFonts w:ascii="Arial" w:hAnsi="Arial" w:cs="Arial"/>
          <w:sz w:val="20"/>
          <w:szCs w:val="20"/>
        </w:rPr>
        <w:t>-</w:t>
      </w:r>
      <w:r w:rsidR="004636F2">
        <w:rPr>
          <w:rFonts w:ascii="Arial" w:hAnsi="Arial" w:cs="Arial"/>
          <w:sz w:val="20"/>
          <w:szCs w:val="20"/>
        </w:rPr>
        <w:t xml:space="preserve"> A</w:t>
      </w:r>
      <w:r w:rsidR="004636F2" w:rsidRPr="004636F2">
        <w:rPr>
          <w:rFonts w:ascii="Arial" w:hAnsi="Arial" w:cs="Arial"/>
          <w:sz w:val="20"/>
          <w:szCs w:val="20"/>
        </w:rPr>
        <w:t>ngāri ir izgatavoti no augstas kvalitātes tērauda, kas iztur temperatūras svārstības, mitrumu un citus laikapstākļu izaicinājumus. Šīs konstrukcijas kalpo gadiem ilgi pat vissmagākajos apstākļos.</w:t>
      </w:r>
    </w:p>
    <w:p w14:paraId="3272E05D" w14:textId="6584091F" w:rsidR="004636F2" w:rsidRPr="0078147A" w:rsidRDefault="004636F2" w:rsidP="0078147A">
      <w:pPr>
        <w:spacing w:line="276" w:lineRule="auto"/>
        <w:rPr>
          <w:rFonts w:ascii="Arial" w:hAnsi="Arial" w:cs="Arial"/>
          <w:sz w:val="20"/>
          <w:szCs w:val="20"/>
        </w:rPr>
      </w:pPr>
      <w:r>
        <w:rPr>
          <w:rFonts w:ascii="Arial" w:hAnsi="Arial" w:cs="Arial"/>
          <w:sz w:val="20"/>
          <w:szCs w:val="20"/>
        </w:rPr>
        <w:t>- R</w:t>
      </w:r>
      <w:r w:rsidRPr="004636F2">
        <w:rPr>
          <w:rFonts w:ascii="Arial" w:hAnsi="Arial" w:cs="Arial"/>
          <w:sz w:val="20"/>
          <w:szCs w:val="20"/>
        </w:rPr>
        <w:t>isinājumi pielāgojas visdažādākajām vajadzībām</w:t>
      </w:r>
      <w:r>
        <w:rPr>
          <w:rFonts w:ascii="Arial" w:hAnsi="Arial" w:cs="Arial"/>
          <w:sz w:val="20"/>
          <w:szCs w:val="20"/>
        </w:rPr>
        <w:t xml:space="preserve"> - v</w:t>
      </w:r>
      <w:r w:rsidRPr="004636F2">
        <w:rPr>
          <w:rFonts w:ascii="Arial" w:hAnsi="Arial" w:cs="Arial"/>
          <w:sz w:val="20"/>
          <w:szCs w:val="20"/>
        </w:rPr>
        <w:t>ai jums nepieciešama vieta tehnikas glabāšanai, noliktava vai pat lidmašīnu angārs</w:t>
      </w:r>
      <w:r>
        <w:rPr>
          <w:rFonts w:ascii="Arial" w:hAnsi="Arial" w:cs="Arial"/>
          <w:sz w:val="20"/>
          <w:szCs w:val="20"/>
        </w:rPr>
        <w:t>.</w:t>
      </w:r>
      <w:r w:rsidRPr="004636F2">
        <w:rPr>
          <w:rFonts w:ascii="Arial" w:hAnsi="Arial" w:cs="Arial"/>
          <w:sz w:val="20"/>
          <w:szCs w:val="20"/>
        </w:rPr>
        <w:t xml:space="preserve"> </w:t>
      </w:r>
    </w:p>
    <w:p w14:paraId="71E61079" w14:textId="00FE3F5B" w:rsidR="004636F2" w:rsidRDefault="004636F2" w:rsidP="004636F2">
      <w:pPr>
        <w:spacing w:line="276" w:lineRule="auto"/>
        <w:rPr>
          <w:rFonts w:ascii="Arial" w:hAnsi="Arial" w:cs="Arial"/>
          <w:sz w:val="20"/>
          <w:szCs w:val="20"/>
        </w:rPr>
      </w:pPr>
      <w:r w:rsidRPr="004636F2">
        <w:rPr>
          <w:rFonts w:ascii="Arial" w:hAnsi="Arial" w:cs="Arial"/>
          <w:sz w:val="20"/>
          <w:szCs w:val="20"/>
        </w:rPr>
        <w:t>Pilns serviss “no A līdz Z”</w:t>
      </w:r>
      <w:r>
        <w:rPr>
          <w:rFonts w:ascii="Arial" w:hAnsi="Arial" w:cs="Arial"/>
          <w:sz w:val="20"/>
          <w:szCs w:val="20"/>
        </w:rPr>
        <w:t xml:space="preserve"> - n</w:t>
      </w:r>
      <w:r w:rsidRPr="004636F2">
        <w:rPr>
          <w:rFonts w:ascii="Arial" w:hAnsi="Arial" w:cs="Arial"/>
          <w:sz w:val="20"/>
          <w:szCs w:val="20"/>
        </w:rPr>
        <w:t>o sākotnējās konsultācijas līdz uzstādīšanai – mēs pilnībā pārņemam rūpes par projektu. Jums atliek tikai baudīt rezultātu.</w:t>
      </w:r>
    </w:p>
    <w:p w14:paraId="34D1363D" w14:textId="6C19E121" w:rsidR="004636F2" w:rsidRDefault="004636F2" w:rsidP="004636F2">
      <w:pPr>
        <w:spacing w:line="276" w:lineRule="auto"/>
        <w:rPr>
          <w:rFonts w:ascii="Arial" w:hAnsi="Arial" w:cs="Arial"/>
          <w:sz w:val="20"/>
          <w:szCs w:val="20"/>
        </w:rPr>
      </w:pPr>
      <w:r>
        <w:rPr>
          <w:rFonts w:ascii="Arial" w:hAnsi="Arial" w:cs="Arial"/>
          <w:sz w:val="20"/>
          <w:szCs w:val="20"/>
        </w:rPr>
        <w:t>Kā rīkoties?</w:t>
      </w:r>
    </w:p>
    <w:p w14:paraId="37DE927E" w14:textId="3E392F3E" w:rsidR="004636F2" w:rsidRDefault="004636F2" w:rsidP="004636F2">
      <w:pPr>
        <w:spacing w:line="276" w:lineRule="auto"/>
        <w:rPr>
          <w:rFonts w:ascii="Arial" w:hAnsi="Arial" w:cs="Arial"/>
          <w:sz w:val="20"/>
          <w:szCs w:val="20"/>
        </w:rPr>
      </w:pPr>
      <w:r>
        <w:rPr>
          <w:rFonts w:ascii="Arial" w:hAnsi="Arial" w:cs="Arial"/>
          <w:sz w:val="20"/>
          <w:szCs w:val="20"/>
        </w:rPr>
        <w:t xml:space="preserve">Atsūtiet pieteikumu! </w:t>
      </w:r>
      <w:r w:rsidRPr="004636F2">
        <w:rPr>
          <w:rFonts w:ascii="Arial" w:hAnsi="Arial" w:cs="Arial"/>
          <w:sz w:val="20"/>
          <w:szCs w:val="20"/>
        </w:rPr>
        <w:t xml:space="preserve">Mūsu standarta izmēri nodrošina </w:t>
      </w:r>
      <w:r>
        <w:rPr>
          <w:rFonts w:ascii="Arial" w:hAnsi="Arial" w:cs="Arial"/>
          <w:sz w:val="20"/>
          <w:szCs w:val="20"/>
        </w:rPr>
        <w:t xml:space="preserve">procesa </w:t>
      </w:r>
      <w:r w:rsidRPr="004636F2">
        <w:rPr>
          <w:rFonts w:ascii="Arial" w:hAnsi="Arial" w:cs="Arial"/>
          <w:sz w:val="20"/>
          <w:szCs w:val="20"/>
        </w:rPr>
        <w:t>elastību, bet mēs piedāvājam arī individuālus risinājumus, piemēram, ventilāciju vai izolāciju.</w:t>
      </w:r>
      <w:r>
        <w:rPr>
          <w:rFonts w:ascii="Arial" w:hAnsi="Arial" w:cs="Arial"/>
          <w:sz w:val="20"/>
          <w:szCs w:val="20"/>
        </w:rPr>
        <w:t xml:space="preserve"> Piegāde un montāža </w:t>
      </w:r>
      <w:r w:rsidRPr="004636F2">
        <w:rPr>
          <w:rFonts w:ascii="Arial" w:hAnsi="Arial" w:cs="Arial"/>
          <w:sz w:val="20"/>
          <w:szCs w:val="20"/>
        </w:rPr>
        <w:t>dažu dienu laikā.</w:t>
      </w:r>
    </w:p>
    <w:p w14:paraId="5F547F18" w14:textId="155ED38A"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Nākotnes perspektīvas  </w:t>
      </w:r>
    </w:p>
    <w:p w14:paraId="479C9BDA" w14:textId="5EA9815F" w:rsidR="0078147A" w:rsidRPr="0078147A" w:rsidRDefault="0078147A" w:rsidP="0078147A">
      <w:pPr>
        <w:spacing w:line="276" w:lineRule="auto"/>
        <w:rPr>
          <w:rFonts w:ascii="Arial" w:hAnsi="Arial" w:cs="Arial"/>
          <w:sz w:val="20"/>
          <w:szCs w:val="20"/>
        </w:rPr>
      </w:pPr>
      <w:r w:rsidRPr="0078147A">
        <w:rPr>
          <w:rFonts w:ascii="Arial" w:hAnsi="Arial" w:cs="Arial"/>
          <w:sz w:val="20"/>
          <w:szCs w:val="20"/>
        </w:rPr>
        <w:t xml:space="preserve">Ar pieaugošo interesi par ilgtspējīgiem būvniecības risinājumiem sendvičpaneļi turpinās dominēt angāru būvniecības tirgū. Izvēloties šādu būvniecības metodi, uzņēmēji iegūst ne tikai ekonomisku, bet arī ilgtspējīgu risinājumu.  </w:t>
      </w:r>
    </w:p>
    <w:p w14:paraId="2016B7DA" w14:textId="27D4F60D" w:rsidR="00097537" w:rsidRDefault="0078147A" w:rsidP="0078147A">
      <w:pPr>
        <w:spacing w:line="276" w:lineRule="auto"/>
        <w:rPr>
          <w:rFonts w:ascii="Arial" w:hAnsi="Arial" w:cs="Arial"/>
          <w:sz w:val="20"/>
          <w:szCs w:val="20"/>
        </w:rPr>
      </w:pPr>
      <w:r w:rsidRPr="0078147A">
        <w:rPr>
          <w:rFonts w:ascii="Arial" w:hAnsi="Arial" w:cs="Arial"/>
          <w:sz w:val="20"/>
          <w:szCs w:val="20"/>
        </w:rPr>
        <w:t xml:space="preserve">Angāru būvniecība no sendvičpaneļiem ir efektīva, ātra un piemērota vietējiem klimatiskajiem apstākļiem. Tas ir ideāls risinājums, kas apvieno izmaksu un enerģijas ietaupījumu ar funkcionālu dizainu.  </w:t>
      </w:r>
    </w:p>
    <w:p w14:paraId="719EA81A" w14:textId="4F1CD4A6" w:rsidR="00D805DD" w:rsidRDefault="00D805DD" w:rsidP="0078147A">
      <w:pPr>
        <w:spacing w:line="276" w:lineRule="auto"/>
        <w:rPr>
          <w:rFonts w:ascii="Arial" w:hAnsi="Arial" w:cs="Arial"/>
          <w:b/>
          <w:sz w:val="20"/>
          <w:szCs w:val="20"/>
        </w:rPr>
      </w:pPr>
      <w:r>
        <w:rPr>
          <w:rFonts w:ascii="Arial" w:hAnsi="Arial" w:cs="Arial"/>
          <w:sz w:val="20"/>
          <w:szCs w:val="20"/>
        </w:rPr>
        <w:t xml:space="preserve">Uzziniet </w:t>
      </w:r>
      <w:r w:rsidR="0046397A">
        <w:rPr>
          <w:rFonts w:ascii="Arial" w:hAnsi="Arial" w:cs="Arial"/>
          <w:sz w:val="20"/>
          <w:szCs w:val="20"/>
        </w:rPr>
        <w:t>vairāk par</w:t>
      </w:r>
      <w:r>
        <w:rPr>
          <w:rFonts w:ascii="Arial" w:hAnsi="Arial" w:cs="Arial"/>
          <w:sz w:val="20"/>
          <w:szCs w:val="20"/>
        </w:rPr>
        <w:t xml:space="preserve"> mūsu produktiem </w:t>
      </w:r>
      <w:hyperlink r:id="rId5" w:history="1">
        <w:r>
          <w:rPr>
            <w:rStyle w:val="Hyperlink"/>
            <w:rFonts w:ascii="Arial" w:hAnsi="Arial" w:cs="Arial"/>
            <w:sz w:val="20"/>
            <w:szCs w:val="20"/>
          </w:rPr>
          <w:t>https://www.s-panel.lv/</w:t>
        </w:r>
      </w:hyperlink>
      <w:r>
        <w:rPr>
          <w:rFonts w:ascii="Arial" w:hAnsi="Arial" w:cs="Arial"/>
          <w:sz w:val="20"/>
          <w:szCs w:val="20"/>
        </w:rPr>
        <w:t xml:space="preserve">. </w:t>
      </w:r>
    </w:p>
    <w:p w14:paraId="6EA3D5D1" w14:textId="77777777" w:rsidR="00D805DD" w:rsidRDefault="00D805DD" w:rsidP="00A948F4">
      <w:pPr>
        <w:spacing w:line="276" w:lineRule="auto"/>
        <w:rPr>
          <w:rFonts w:ascii="Arial" w:hAnsi="Arial" w:cs="Arial"/>
          <w:b/>
          <w:sz w:val="20"/>
          <w:szCs w:val="20"/>
        </w:rPr>
      </w:pPr>
      <w:r>
        <w:rPr>
          <w:rFonts w:ascii="Arial" w:hAnsi="Arial" w:cs="Arial"/>
          <w:b/>
          <w:sz w:val="20"/>
          <w:szCs w:val="20"/>
        </w:rPr>
        <w:t>Par uzņēmumu</w:t>
      </w:r>
    </w:p>
    <w:p w14:paraId="1E4EB42E" w14:textId="77777777" w:rsidR="00D805DD" w:rsidRDefault="00D805DD" w:rsidP="00A948F4">
      <w:pPr>
        <w:pStyle w:val="NormalWeb"/>
        <w:shd w:val="clear" w:color="auto" w:fill="FFFFFF"/>
        <w:spacing w:before="0" w:beforeAutospacing="0" w:after="0" w:afterAutospacing="0" w:line="276" w:lineRule="auto"/>
        <w:rPr>
          <w:rFonts w:ascii="Arial" w:hAnsi="Arial" w:cs="Arial"/>
          <w:sz w:val="20"/>
          <w:szCs w:val="20"/>
        </w:rPr>
      </w:pPr>
      <w:r>
        <w:rPr>
          <w:rStyle w:val="Strong"/>
          <w:rFonts w:ascii="Arial" w:hAnsi="Arial" w:cs="Arial"/>
          <w:b w:val="0"/>
          <w:sz w:val="20"/>
          <w:szCs w:val="20"/>
        </w:rPr>
        <w:t>Uzņēmums SIA “S Panel”</w:t>
      </w:r>
      <w:r>
        <w:rPr>
          <w:rFonts w:ascii="Arial" w:hAnsi="Arial" w:cs="Arial"/>
          <w:sz w:val="20"/>
          <w:szCs w:val="20"/>
        </w:rPr>
        <w:t> piedāvā būvmateriālus industriālām būvēm: sendvičpaneļus sienām, jumtiem un saldētavām; konstruktīvos, sienu un jumtu profilus; jumta seguma materiālus; nesošo konstrukciju elementus un atbilstošus aksesuārus. Piegāde tiek veikta visās trīs Baltijas valstīs – Latvijā, Lietuvā un Igaunijā. Visiem piedāvātajiem materiāliem tiek nodrošināta garantija.</w:t>
      </w:r>
    </w:p>
    <w:p w14:paraId="50039F25" w14:textId="592167F9" w:rsidR="00B80DED" w:rsidRPr="00CA1F7E" w:rsidRDefault="00B80DED" w:rsidP="00A948F4">
      <w:pPr>
        <w:spacing w:line="276" w:lineRule="auto"/>
        <w:rPr>
          <w:rFonts w:ascii="Arial" w:hAnsi="Arial" w:cs="Arial"/>
          <w:sz w:val="20"/>
          <w:szCs w:val="20"/>
        </w:rPr>
      </w:pPr>
    </w:p>
    <w:sectPr w:rsidR="00B80DED" w:rsidRPr="00CA1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78F"/>
    <w:multiLevelType w:val="hybridMultilevel"/>
    <w:tmpl w:val="60762B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A7"/>
    <w:rsid w:val="000155A8"/>
    <w:rsid w:val="0004728F"/>
    <w:rsid w:val="00051ACE"/>
    <w:rsid w:val="00087E82"/>
    <w:rsid w:val="00097537"/>
    <w:rsid w:val="000B2253"/>
    <w:rsid w:val="000C79F2"/>
    <w:rsid w:val="001547FA"/>
    <w:rsid w:val="00160285"/>
    <w:rsid w:val="00167A6B"/>
    <w:rsid w:val="001A4439"/>
    <w:rsid w:val="001B7D57"/>
    <w:rsid w:val="001C55BA"/>
    <w:rsid w:val="001D0D12"/>
    <w:rsid w:val="00286F99"/>
    <w:rsid w:val="002D6E7B"/>
    <w:rsid w:val="00304EBA"/>
    <w:rsid w:val="00313589"/>
    <w:rsid w:val="00403FA9"/>
    <w:rsid w:val="0040472E"/>
    <w:rsid w:val="004100DF"/>
    <w:rsid w:val="004122F9"/>
    <w:rsid w:val="00425B26"/>
    <w:rsid w:val="00431D4D"/>
    <w:rsid w:val="00436491"/>
    <w:rsid w:val="004636F2"/>
    <w:rsid w:val="0046397A"/>
    <w:rsid w:val="004B03BD"/>
    <w:rsid w:val="004B168C"/>
    <w:rsid w:val="005022D4"/>
    <w:rsid w:val="00525661"/>
    <w:rsid w:val="0054359E"/>
    <w:rsid w:val="00546C79"/>
    <w:rsid w:val="00554565"/>
    <w:rsid w:val="00595727"/>
    <w:rsid w:val="005D49F5"/>
    <w:rsid w:val="00637CDA"/>
    <w:rsid w:val="00644A84"/>
    <w:rsid w:val="00652FFA"/>
    <w:rsid w:val="006C35DA"/>
    <w:rsid w:val="006E31C7"/>
    <w:rsid w:val="00704201"/>
    <w:rsid w:val="00713C84"/>
    <w:rsid w:val="00716E3A"/>
    <w:rsid w:val="00730CA6"/>
    <w:rsid w:val="00737D1D"/>
    <w:rsid w:val="00745FD6"/>
    <w:rsid w:val="00776D6A"/>
    <w:rsid w:val="0077750B"/>
    <w:rsid w:val="0078147A"/>
    <w:rsid w:val="007C3E43"/>
    <w:rsid w:val="008275A7"/>
    <w:rsid w:val="008B247A"/>
    <w:rsid w:val="008F4A32"/>
    <w:rsid w:val="008F4B6E"/>
    <w:rsid w:val="00914097"/>
    <w:rsid w:val="009802FA"/>
    <w:rsid w:val="009E784F"/>
    <w:rsid w:val="009F4F77"/>
    <w:rsid w:val="009F7432"/>
    <w:rsid w:val="00A512DB"/>
    <w:rsid w:val="00A67383"/>
    <w:rsid w:val="00A80469"/>
    <w:rsid w:val="00A948F4"/>
    <w:rsid w:val="00AB6B46"/>
    <w:rsid w:val="00B80DED"/>
    <w:rsid w:val="00BE4B77"/>
    <w:rsid w:val="00C1665D"/>
    <w:rsid w:val="00C362D0"/>
    <w:rsid w:val="00C63BBD"/>
    <w:rsid w:val="00C64883"/>
    <w:rsid w:val="00CA069C"/>
    <w:rsid w:val="00CA1F7E"/>
    <w:rsid w:val="00CE6A75"/>
    <w:rsid w:val="00D142B5"/>
    <w:rsid w:val="00D1486E"/>
    <w:rsid w:val="00D805DD"/>
    <w:rsid w:val="00DF25C7"/>
    <w:rsid w:val="00E21207"/>
    <w:rsid w:val="00E50AB0"/>
    <w:rsid w:val="00E708FE"/>
    <w:rsid w:val="00E903A1"/>
    <w:rsid w:val="00EA44CC"/>
    <w:rsid w:val="00EC6C9F"/>
    <w:rsid w:val="00F0376C"/>
    <w:rsid w:val="00F75FEB"/>
    <w:rsid w:val="00FA53C1"/>
    <w:rsid w:val="00FF69A7"/>
    <w:rsid w:val="00FF7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D610"/>
  <w15:chartTrackingRefBased/>
  <w15:docId w15:val="{BD3B420E-9F4F-400D-8400-EF1E692E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F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CA1F7E"/>
    <w:rPr>
      <w:b/>
      <w:bCs/>
    </w:rPr>
  </w:style>
  <w:style w:type="character" w:styleId="Hyperlink">
    <w:name w:val="Hyperlink"/>
    <w:basedOn w:val="DefaultParagraphFont"/>
    <w:uiPriority w:val="99"/>
    <w:unhideWhenUsed/>
    <w:rsid w:val="00CA1F7E"/>
    <w:rPr>
      <w:color w:val="0563C1" w:themeColor="hyperlink"/>
      <w:u w:val="single"/>
    </w:rPr>
  </w:style>
  <w:style w:type="paragraph" w:styleId="ListParagraph">
    <w:name w:val="List Paragraph"/>
    <w:basedOn w:val="Normal"/>
    <w:uiPriority w:val="34"/>
    <w:qFormat/>
    <w:rsid w:val="006E3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4639">
      <w:bodyDiv w:val="1"/>
      <w:marLeft w:val="0"/>
      <w:marRight w:val="0"/>
      <w:marTop w:val="0"/>
      <w:marBottom w:val="0"/>
      <w:divBdr>
        <w:top w:val="none" w:sz="0" w:space="0" w:color="auto"/>
        <w:left w:val="none" w:sz="0" w:space="0" w:color="auto"/>
        <w:bottom w:val="none" w:sz="0" w:space="0" w:color="auto"/>
        <w:right w:val="none" w:sz="0" w:space="0" w:color="auto"/>
      </w:divBdr>
      <w:divsChild>
        <w:div w:id="2088795332">
          <w:marLeft w:val="0"/>
          <w:marRight w:val="0"/>
          <w:marTop w:val="0"/>
          <w:marBottom w:val="0"/>
          <w:divBdr>
            <w:top w:val="none" w:sz="0" w:space="0" w:color="auto"/>
            <w:left w:val="none" w:sz="0" w:space="0" w:color="auto"/>
            <w:bottom w:val="none" w:sz="0" w:space="0" w:color="auto"/>
            <w:right w:val="none" w:sz="0" w:space="0" w:color="auto"/>
          </w:divBdr>
          <w:divsChild>
            <w:div w:id="3141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0670">
      <w:bodyDiv w:val="1"/>
      <w:marLeft w:val="0"/>
      <w:marRight w:val="0"/>
      <w:marTop w:val="0"/>
      <w:marBottom w:val="0"/>
      <w:divBdr>
        <w:top w:val="none" w:sz="0" w:space="0" w:color="auto"/>
        <w:left w:val="none" w:sz="0" w:space="0" w:color="auto"/>
        <w:bottom w:val="none" w:sz="0" w:space="0" w:color="auto"/>
        <w:right w:val="none" w:sz="0" w:space="0" w:color="auto"/>
      </w:divBdr>
    </w:div>
    <w:div w:id="19413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anel.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357</Words>
  <Characters>2420</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61</cp:revision>
  <dcterms:created xsi:type="dcterms:W3CDTF">2023-08-01T08:01:00Z</dcterms:created>
  <dcterms:modified xsi:type="dcterms:W3CDTF">2025-01-30T11:02:00Z</dcterms:modified>
</cp:coreProperties>
</file>